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03" w:rsidRDefault="00B36B03" w:rsidP="00CB7D33">
      <w:pPr>
        <w:spacing w:line="360" w:lineRule="auto"/>
        <w:jc w:val="center"/>
        <w:rPr>
          <w:rFonts w:ascii="Calibri" w:eastAsia="Calibri" w:hAnsi="Calibri" w:cs="B Titr"/>
          <w:noProof w:val="0"/>
          <w:szCs w:val="24"/>
        </w:rPr>
      </w:pPr>
      <w:r>
        <w:rPr>
          <w:rFonts w:ascii="Calibri" w:eastAsia="Calibri" w:hAnsi="Calibri" w:cs="B Titr" w:hint="cs"/>
          <w:noProof w:val="0"/>
          <w:szCs w:val="24"/>
          <w:rtl/>
        </w:rPr>
        <w:t>فرم مشخصات شرکت</w:t>
      </w:r>
      <w:r>
        <w:rPr>
          <w:rFonts w:ascii="Calibri" w:eastAsia="Calibri" w:hAnsi="Calibri" w:cs="B Titr" w:hint="cs"/>
          <w:noProof w:val="0"/>
          <w:szCs w:val="24"/>
          <w:rtl/>
        </w:rPr>
        <w:softHyphen/>
        <w:t xml:space="preserve">های فعال در </w:t>
      </w:r>
      <w:r w:rsidR="00CB7D33">
        <w:rPr>
          <w:rFonts w:ascii="Calibri" w:eastAsia="Calibri" w:hAnsi="Calibri" w:cs="B Titr" w:hint="cs"/>
          <w:noProof w:val="0"/>
          <w:szCs w:val="24"/>
          <w:rtl/>
        </w:rPr>
        <w:t>حوزه هیدروژن</w:t>
      </w:r>
    </w:p>
    <w:tbl>
      <w:tblPr>
        <w:tblpPr w:leftFromText="180" w:rightFromText="180" w:vertAnchor="page" w:horzAnchor="margin" w:tblpY="28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1584"/>
        <w:gridCol w:w="1259"/>
      </w:tblGrid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  <w:rtl/>
              </w:rPr>
            </w:pPr>
            <w:bookmarkStart w:id="0" w:name="_Hlk98069803"/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  <w:lang w:bidi="fa-IR"/>
              </w:rPr>
              <w:t>نام شرکت</w:t>
            </w:r>
          </w:p>
        </w:tc>
      </w:tr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  <w:rtl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نام و نام خانوادگی مدیرعامل</w:t>
            </w:r>
          </w:p>
        </w:tc>
      </w:tr>
      <w:tr w:rsidR="00CB7D33" w:rsidTr="00CB7D33">
        <w:trPr>
          <w:trHeight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دفتر مرکزی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آدرس دقیق و شماره تماس</w:t>
            </w:r>
          </w:p>
        </w:tc>
      </w:tr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شماره تلفن و نمابر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33" w:rsidRDefault="00CB7D33" w:rsidP="00CB7D33">
            <w:pPr>
              <w:bidi w:val="0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</w:p>
        </w:tc>
      </w:tr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  <w:rtl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واحد صنعتی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33" w:rsidRDefault="00CB7D33" w:rsidP="00CB7D33">
            <w:pPr>
              <w:bidi w:val="0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</w:p>
        </w:tc>
      </w:tr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وبسایت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33" w:rsidRDefault="00CB7D33" w:rsidP="00CB7D33">
            <w:pPr>
              <w:bidi w:val="0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</w:p>
        </w:tc>
      </w:tr>
      <w:tr w:rsidR="00CB7D33" w:rsidTr="00CB7D33">
        <w:trPr>
          <w:trHeight w:hRule="exact" w:val="64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پست الکترونیکی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33" w:rsidRDefault="00CB7D33" w:rsidP="00CB7D33">
            <w:pPr>
              <w:bidi w:val="0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</w:p>
        </w:tc>
      </w:tr>
      <w:tr w:rsidR="00CB7D33" w:rsidTr="00CB7D33">
        <w:trPr>
          <w:trHeight w:hRule="exact" w:val="973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3" w:rsidRDefault="00CB7D33" w:rsidP="00CB7D33">
            <w:pPr>
              <w:bidi w:val="0"/>
              <w:spacing w:line="360" w:lineRule="auto"/>
              <w:rPr>
                <w:rFonts w:ascii="Calibri" w:eastAsia="Calibri" w:hAnsi="Calibri" w:cs="B Lotus"/>
                <w:noProof w:val="0"/>
                <w:sz w:val="22"/>
                <w:szCs w:val="24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 xml:space="preserve">نام و نام خانوادگی و شماره تماس </w:t>
            </w:r>
          </w:p>
          <w:p w:rsidR="00CB7D33" w:rsidRDefault="00CB7D33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نماینده شرکت</w:t>
            </w:r>
          </w:p>
        </w:tc>
      </w:tr>
      <w:tr w:rsidR="00CB7D33" w:rsidTr="00CB7D33">
        <w:trPr>
          <w:trHeight w:val="2078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33" w:rsidRDefault="00CB7D33" w:rsidP="00CB7D33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  <w:rtl/>
              </w:rPr>
            </w:pPr>
            <w:r>
              <w:rPr>
                <w:rFonts w:ascii="Calibri" w:eastAsia="Calibri" w:hAnsi="Calibri" w:cs="B Lotus"/>
                <w:noProof w:val="0"/>
                <w:sz w:val="28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 xml:space="preserve">مطالعات       </w:t>
            </w:r>
          </w:p>
          <w:p w:rsidR="00CB7D33" w:rsidRDefault="00CB7D33" w:rsidP="00CB7D33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noProof w:val="0"/>
                <w:sz w:val="28"/>
                <w:vertAlign w:val="superscript"/>
              </w:rPr>
            </w:pPr>
            <w:r>
              <w:rPr>
                <w:rFonts w:ascii="Calibri" w:eastAsia="Calibri" w:hAnsi="Calibri" w:cs="B Lotus"/>
                <w:noProof w:val="0"/>
                <w:sz w:val="28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 xml:space="preserve">طراحی و نظارت                </w:t>
            </w:r>
          </w:p>
          <w:p w:rsidR="00CB7D33" w:rsidRDefault="00CB7D33" w:rsidP="00CB7D33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noProof w:val="0"/>
                <w:sz w:val="28"/>
                <w:rtl/>
                <w:lang w:bidi="fa-IR"/>
              </w:rPr>
            </w:pPr>
            <w:r>
              <w:rPr>
                <w:rFonts w:eastAsia="Calibri" w:cs="Times New Roman"/>
                <w:b/>
                <w:bCs/>
                <w:noProof w:val="0"/>
                <w:sz w:val="22"/>
                <w:szCs w:val="24"/>
              </w:rPr>
              <w:t>EPC</w:t>
            </w:r>
            <w:r>
              <w:rPr>
                <w:rFonts w:ascii="Calibri" w:eastAsia="Calibri" w:hAnsi="Calibri" w:cs="B Lotus"/>
                <w:noProof w:val="0"/>
                <w:sz w:val="28"/>
              </w:rPr>
              <w:t xml:space="preserve"> </w:t>
            </w:r>
            <w:r>
              <w:rPr>
                <w:rFonts w:ascii="Calibri" w:eastAsia="Calibri" w:hAnsi="Calibri" w:cs="B Lotus"/>
                <w:noProof w:val="0"/>
                <w:sz w:val="28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</w:rPr>
              <w:t xml:space="preserve">                                                   </w:t>
            </w:r>
          </w:p>
          <w:p w:rsidR="00CB7D33" w:rsidRDefault="00CB7D33" w:rsidP="00CB7D33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noProof w:val="0"/>
                <w:sz w:val="28"/>
                <w:rtl/>
                <w:lang w:bidi="fa-IR"/>
              </w:rPr>
            </w:pPr>
            <w:r>
              <w:rPr>
                <w:rFonts w:ascii="Calibri" w:eastAsia="Calibri" w:hAnsi="Calibri" w:cs="B Lotus"/>
                <w:noProof w:val="0"/>
                <w:sz w:val="28"/>
                <w:lang w:bidi="fa-IR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  <w:lang w:bidi="fa-IR"/>
              </w:rPr>
              <w:t>بهره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  <w:lang w:bidi="fa-IR"/>
              </w:rPr>
              <w:softHyphen/>
              <w:t>برداری و تعمیر و نگهداری</w:t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  <w:lang w:bidi="fa-IR"/>
              </w:rPr>
              <w:t xml:space="preserve"> </w:t>
            </w:r>
          </w:p>
          <w:p w:rsidR="00CB7D33" w:rsidRDefault="00CB7D33" w:rsidP="002F68E7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  <w:vertAlign w:val="superscript"/>
                <w:rtl/>
              </w:rPr>
            </w:pPr>
            <w:r>
              <w:rPr>
                <w:rFonts w:ascii="Calibri" w:eastAsia="Calibri" w:hAnsi="Calibri" w:cs="B Lotus"/>
                <w:noProof w:val="0"/>
                <w:sz w:val="28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سازندگان تجهیزات</w:t>
            </w:r>
          </w:p>
          <w:p w:rsidR="00CB7D33" w:rsidRDefault="00CB7D33" w:rsidP="002F68E7">
            <w:pPr>
              <w:spacing w:before="120" w:after="120" w:line="276" w:lineRule="auto"/>
              <w:ind w:left="144" w:right="144"/>
              <w:rPr>
                <w:rFonts w:ascii="Calibri" w:eastAsia="Calibri" w:hAnsi="Calibri" w:cs="B Lotus"/>
                <w:noProof w:val="0"/>
                <w:sz w:val="22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/>
                <w:noProof w:val="0"/>
                <w:sz w:val="28"/>
              </w:rPr>
              <w:sym w:font="Wingdings 2" w:char="F0A3"/>
            </w:r>
            <w:r>
              <w:rPr>
                <w:rFonts w:ascii="Calibri" w:eastAsia="Calibri" w:hAnsi="Calibri" w:cs="B Lotus" w:hint="cs"/>
                <w:noProof w:val="0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>تامین کنندگان تجهیزات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D33" w:rsidRDefault="002F68E7" w:rsidP="00CB7D33">
            <w:pPr>
              <w:bidi w:val="0"/>
              <w:spacing w:line="276" w:lineRule="auto"/>
              <w:jc w:val="center"/>
              <w:rPr>
                <w:rFonts w:ascii="Calibri" w:eastAsia="Calibri" w:hAnsi="Calibri" w:cs="B Lotus"/>
                <w:b/>
                <w:bCs/>
                <w:noProof w:val="0"/>
                <w:sz w:val="22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  <w:lang w:bidi="fa-IR"/>
              </w:rPr>
              <w:t>سابقه</w:t>
            </w:r>
            <w:r w:rsidR="00CB7D33">
              <w:rPr>
                <w:rFonts w:ascii="Calibri" w:eastAsia="Calibri" w:hAnsi="Calibri" w:cs="B Lotus" w:hint="cs"/>
                <w:b/>
                <w:bCs/>
                <w:noProof w:val="0"/>
                <w:sz w:val="22"/>
                <w:szCs w:val="24"/>
                <w:rtl/>
              </w:rPr>
              <w:t xml:space="preserve"> فعالیت مرتبط با هیدروژن</w:t>
            </w:r>
          </w:p>
        </w:tc>
      </w:tr>
    </w:tbl>
    <w:p w:rsidR="00CE3F9D" w:rsidRPr="00CB7D33" w:rsidRDefault="002F68E7" w:rsidP="00CB7D33">
      <w:pPr>
        <w:spacing w:line="360" w:lineRule="auto"/>
        <w:jc w:val="center"/>
        <w:rPr>
          <w:rFonts w:ascii="Calibri" w:eastAsia="Calibri" w:hAnsi="Calibri" w:cs="B Titr"/>
          <w:noProof w:val="0"/>
          <w:szCs w:val="24"/>
        </w:rPr>
      </w:pPr>
      <w:bookmarkStart w:id="1" w:name="_GoBack"/>
      <w:bookmarkEnd w:id="0"/>
      <w:bookmarkEnd w:id="1"/>
    </w:p>
    <w:sectPr w:rsidR="00CE3F9D" w:rsidRPr="00CB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03"/>
    <w:rsid w:val="002F68E7"/>
    <w:rsid w:val="00635DA6"/>
    <w:rsid w:val="00AB0615"/>
    <w:rsid w:val="00B36B03"/>
    <w:rsid w:val="00CB7D33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0284C-40FB-4765-8ED8-517BACE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03"/>
    <w:pPr>
      <w:bidi/>
      <w:spacing w:after="0" w:line="240" w:lineRule="auto"/>
    </w:pPr>
    <w:rPr>
      <w:rFonts w:ascii="Times New Roman" w:eastAsia="Times New Roman" w:hAnsi="Times New Roman" w:cs="Lotus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03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Molud Shiva</dc:creator>
  <cp:keywords/>
  <dc:description/>
  <cp:lastModifiedBy>Molud Shiva</cp:lastModifiedBy>
  <cp:revision>3</cp:revision>
  <dcterms:created xsi:type="dcterms:W3CDTF">2023-04-05T08:47:00Z</dcterms:created>
  <dcterms:modified xsi:type="dcterms:W3CDTF">2023-04-08T06:31:00Z</dcterms:modified>
</cp:coreProperties>
</file>